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МИНИСТЕРСТВО ОБЩЕГО И ПРОФЕССИОНАЛЬНОГО ОБРАЗОВАНИЯ</w:t>
      </w:r>
    </w:p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B14A68" w:rsidRPr="000A34FA" w:rsidRDefault="00B14A68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AA9" w:rsidRPr="000A34FA" w:rsidRDefault="00701AA9" w:rsidP="000A34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A34FA" w:rsidRDefault="00701AA9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701AA9" w:rsidRPr="000A34FA" w:rsidRDefault="00701AA9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БД.0</w:t>
      </w:r>
      <w:r w:rsidR="00BB6C03" w:rsidRPr="000A34FA">
        <w:rPr>
          <w:rFonts w:ascii="Times New Roman" w:hAnsi="Times New Roman" w:cs="Times New Roman"/>
          <w:b/>
          <w:sz w:val="28"/>
          <w:szCs w:val="28"/>
        </w:rPr>
        <w:t>8</w:t>
      </w:r>
      <w:r w:rsidRPr="000A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«</w:t>
      </w:r>
      <w:r w:rsidR="005B1FD4" w:rsidRPr="000A34FA">
        <w:rPr>
          <w:rFonts w:ascii="Times New Roman" w:hAnsi="Times New Roman" w:cs="Times New Roman"/>
          <w:b/>
          <w:sz w:val="28"/>
          <w:szCs w:val="28"/>
        </w:rPr>
        <w:t xml:space="preserve">Родной </w:t>
      </w:r>
      <w:r w:rsidRPr="000A34FA">
        <w:rPr>
          <w:rFonts w:ascii="Times New Roman" w:hAnsi="Times New Roman" w:cs="Times New Roman"/>
          <w:b/>
          <w:sz w:val="28"/>
          <w:szCs w:val="28"/>
        </w:rPr>
        <w:t>язык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»</w:t>
      </w:r>
    </w:p>
    <w:p w:rsidR="00701AA9" w:rsidRPr="000A34FA" w:rsidRDefault="00701AA9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01AA9" w:rsidRPr="000A34FA" w:rsidRDefault="00701AA9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для специальностей</w:t>
      </w:r>
    </w:p>
    <w:p w:rsidR="0059558C" w:rsidRPr="000A34FA" w:rsidRDefault="000A34FA" w:rsidP="000A34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09.02.05 «</w:t>
      </w:r>
      <w:r w:rsidR="0059558C" w:rsidRPr="000A34FA">
        <w:rPr>
          <w:rFonts w:ascii="Times New Roman" w:hAnsi="Times New Roman" w:cs="Times New Roman"/>
          <w:b/>
          <w:sz w:val="28"/>
          <w:szCs w:val="28"/>
        </w:rPr>
        <w:t>Прикладная информатика (по отраслям)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14A68" w:rsidRPr="000A34FA" w:rsidRDefault="00B14A68" w:rsidP="000A34FA">
      <w:pPr>
        <w:spacing w:before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14A68" w:rsidRPr="000A34FA" w:rsidRDefault="00B14A68" w:rsidP="000A34FA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Pr="000A34FA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Pr="000A34FA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0A34FA" w:rsidRDefault="00B14A68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0A34FA" w:rsidRDefault="00616A5F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20</w:t>
      </w:r>
      <w:r w:rsidR="009A05B3" w:rsidRPr="000A34FA">
        <w:rPr>
          <w:rFonts w:ascii="Times New Roman" w:hAnsi="Times New Roman" w:cs="Times New Roman"/>
          <w:sz w:val="28"/>
          <w:szCs w:val="28"/>
        </w:rPr>
        <w:t>20</w:t>
      </w:r>
      <w:r w:rsidR="00B14A68" w:rsidRPr="000A34F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</w:tblGrid>
      <w:tr w:rsidR="00443ABA" w:rsidRPr="00443ABA" w:rsidTr="00500930">
        <w:trPr>
          <w:trHeight w:val="3402"/>
        </w:trPr>
        <w:tc>
          <w:tcPr>
            <w:tcW w:w="5734" w:type="dxa"/>
          </w:tcPr>
          <w:p w:rsidR="00443ABA" w:rsidRPr="00443ABA" w:rsidRDefault="00443ABA" w:rsidP="00500930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443ABA" w:rsidRPr="00443ABA" w:rsidRDefault="00443ABA" w:rsidP="005009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443ABA" w:rsidRPr="00443ABA" w:rsidRDefault="00443ABA" w:rsidP="00500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«Филология»                                                                          </w:t>
            </w:r>
          </w:p>
          <w:p w:rsidR="00443ABA" w:rsidRPr="00443ABA" w:rsidRDefault="00443ABA" w:rsidP="005009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 от 31 августа 2020 года</w:t>
            </w:r>
          </w:p>
          <w:p w:rsidR="00443ABA" w:rsidRPr="00443ABA" w:rsidRDefault="00443ABA" w:rsidP="005009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443ABA" w:rsidRPr="00443ABA" w:rsidRDefault="00443ABA" w:rsidP="005009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443ABA" w:rsidRPr="00443ABA" w:rsidRDefault="00443ABA" w:rsidP="005009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443ABA" w:rsidRPr="00443ABA" w:rsidRDefault="00443ABA" w:rsidP="005009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443ABA" w:rsidRPr="00443ABA" w:rsidRDefault="00443ABA" w:rsidP="005009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________________И.В.Подцатова</w:t>
            </w:r>
          </w:p>
          <w:p w:rsidR="00443ABA" w:rsidRPr="00443ABA" w:rsidRDefault="00443ABA" w:rsidP="005009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3ABA" w:rsidRPr="00443ABA" w:rsidRDefault="00443ABA" w:rsidP="005009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«31» августа 2020г.</w:t>
            </w:r>
          </w:p>
        </w:tc>
      </w:tr>
    </w:tbl>
    <w:p w:rsidR="00531C54" w:rsidRPr="00443ABA" w:rsidRDefault="00531C54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ABA" w:rsidRPr="00443ABA" w:rsidRDefault="00443ABA" w:rsidP="00443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="000A34FA" w:rsidRPr="00443ABA">
        <w:rPr>
          <w:rFonts w:ascii="Times New Roman" w:hAnsi="Times New Roman" w:cs="Times New Roman"/>
          <w:sz w:val="24"/>
          <w:szCs w:val="24"/>
        </w:rPr>
        <w:t>БД.08 «Родной язык»</w:t>
      </w:r>
      <w:r w:rsidRPr="00443ABA">
        <w:rPr>
          <w:rFonts w:ascii="Times New Roman" w:hAnsi="Times New Roman" w:cs="Times New Roman"/>
          <w:sz w:val="24"/>
          <w:szCs w:val="24"/>
        </w:rPr>
        <w:t xml:space="preserve"> предназначена для изучения </w:t>
      </w:r>
      <w:r w:rsidR="000A34FA" w:rsidRPr="00443ABA">
        <w:rPr>
          <w:rFonts w:ascii="Times New Roman" w:hAnsi="Times New Roman" w:cs="Times New Roman"/>
          <w:sz w:val="24"/>
          <w:szCs w:val="24"/>
        </w:rPr>
        <w:t>БД.08 «Родной язык»</w:t>
      </w:r>
      <w:r w:rsidRPr="00443ABA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образования.</w:t>
      </w:r>
    </w:p>
    <w:p w:rsidR="00443ABA" w:rsidRPr="00443ABA" w:rsidRDefault="00443ABA" w:rsidP="00443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0A34FA" w:rsidRPr="00443ABA">
        <w:rPr>
          <w:rFonts w:ascii="Times New Roman" w:hAnsi="Times New Roman" w:cs="Times New Roman"/>
          <w:sz w:val="24"/>
          <w:szCs w:val="24"/>
        </w:rPr>
        <w:t>БД.08 «Родной язык»</w:t>
      </w:r>
      <w:r w:rsidRPr="00443ABA">
        <w:rPr>
          <w:rFonts w:ascii="Times New Roman" w:hAnsi="Times New Roman" w:cs="Times New Roman"/>
          <w:sz w:val="24"/>
          <w:szCs w:val="24"/>
        </w:rPr>
        <w:t>,</w:t>
      </w:r>
      <w:r w:rsidRPr="00443ABA">
        <w:rPr>
          <w:rFonts w:ascii="Times New Roman" w:hAnsi="Times New Roman" w:cs="Times New Roman"/>
          <w:sz w:val="24"/>
          <w:szCs w:val="24"/>
        </w:rPr>
        <w:t xml:space="preserve">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по специальности  </w:t>
      </w:r>
      <w:r w:rsidRPr="00443ABA">
        <w:rPr>
          <w:rFonts w:ascii="Times New Roman" w:hAnsi="Times New Roman" w:cs="Times New Roman"/>
          <w:bCs/>
          <w:sz w:val="24"/>
          <w:szCs w:val="24"/>
        </w:rPr>
        <w:t>09.02.05 Прикладная информатика (по отраслям)</w:t>
      </w:r>
      <w:r w:rsidRPr="00443ABA">
        <w:rPr>
          <w:rFonts w:ascii="Times New Roman" w:hAnsi="Times New Roman" w:cs="Times New Roman"/>
          <w:sz w:val="24"/>
          <w:szCs w:val="24"/>
        </w:rPr>
        <w:t xml:space="preserve"> (письмо Департамента государственной политики в сфере подготовки рабочих кадров и ДПО Минобрнауки России от 17.03.2015 № 06-259).</w:t>
      </w:r>
    </w:p>
    <w:p w:rsidR="00B14A68" w:rsidRPr="00443ABA" w:rsidRDefault="00B14A68" w:rsidP="00443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443ABA" w:rsidRDefault="00531C54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443ABA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ABA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443ABA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ab/>
      </w:r>
    </w:p>
    <w:p w:rsidR="000A34FA" w:rsidRDefault="000A34F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B14A68" w:rsidRPr="00443ABA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443ABA">
        <w:rPr>
          <w:b/>
        </w:rPr>
        <w:lastRenderedPageBreak/>
        <w:t>ПАСПОРТ РАБОЧЕЙ ПРОГРАММЫ УЧЕБНОЙ ДИСЦИПЛИНЫ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7F3472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0A34FA" w:rsidRDefault="00B14A68" w:rsidP="0059558C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2436CE" w:rsidRPr="00443ABA">
        <w:rPr>
          <w:rFonts w:ascii="Times New Roman" w:hAnsi="Times New Roman" w:cs="Times New Roman"/>
          <w:sz w:val="24"/>
          <w:szCs w:val="24"/>
        </w:rPr>
        <w:t>БД.0</w:t>
      </w:r>
      <w:r w:rsidR="00BB6C03" w:rsidRPr="00443ABA">
        <w:rPr>
          <w:rFonts w:ascii="Times New Roman" w:hAnsi="Times New Roman" w:cs="Times New Roman"/>
          <w:sz w:val="24"/>
          <w:szCs w:val="24"/>
        </w:rPr>
        <w:t>8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«Р</w:t>
      </w:r>
      <w:r w:rsidR="005B1FD4" w:rsidRPr="00443ABA">
        <w:rPr>
          <w:rFonts w:ascii="Times New Roman" w:hAnsi="Times New Roman" w:cs="Times New Roman"/>
          <w:sz w:val="24"/>
          <w:szCs w:val="24"/>
        </w:rPr>
        <w:t>одной</w:t>
      </w:r>
      <w:r w:rsidRPr="00443ABA">
        <w:rPr>
          <w:rFonts w:ascii="Times New Roman" w:hAnsi="Times New Roman" w:cs="Times New Roman"/>
          <w:sz w:val="24"/>
          <w:szCs w:val="24"/>
        </w:rPr>
        <w:t xml:space="preserve"> язык» является частью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по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специальност</w:t>
      </w:r>
      <w:r w:rsidR="003E5F72" w:rsidRPr="00443ABA">
        <w:rPr>
          <w:rFonts w:ascii="Times New Roman" w:hAnsi="Times New Roman" w:cs="Times New Roman"/>
          <w:sz w:val="24"/>
          <w:szCs w:val="24"/>
        </w:rPr>
        <w:t xml:space="preserve">и </w:t>
      </w:r>
      <w:r w:rsidR="000A34FA">
        <w:rPr>
          <w:rFonts w:ascii="Times New Roman" w:hAnsi="Times New Roman" w:cs="Times New Roman"/>
          <w:sz w:val="24"/>
          <w:szCs w:val="24"/>
        </w:rPr>
        <w:t xml:space="preserve">09.02.05 </w:t>
      </w:r>
      <w:r w:rsidR="0059558C" w:rsidRPr="00443ABA">
        <w:rPr>
          <w:rFonts w:ascii="Times New Roman" w:hAnsi="Times New Roman" w:cs="Times New Roman"/>
          <w:sz w:val="24"/>
          <w:szCs w:val="24"/>
        </w:rPr>
        <w:t>Прикла</w:t>
      </w:r>
      <w:r w:rsidR="000A34FA">
        <w:rPr>
          <w:rFonts w:ascii="Times New Roman" w:hAnsi="Times New Roman" w:cs="Times New Roman"/>
          <w:sz w:val="24"/>
          <w:szCs w:val="24"/>
        </w:rPr>
        <w:t>дная информатика (по отраслям).</w:t>
      </w:r>
    </w:p>
    <w:p w:rsidR="00E66C72" w:rsidRPr="00443ABA" w:rsidRDefault="00E66C72" w:rsidP="0059558C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43ABA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443ABA" w:rsidRDefault="00727DD2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="00B14A68" w:rsidRPr="00443ABA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443ABA" w:rsidRDefault="00B14A68" w:rsidP="0059558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2436CE" w:rsidRPr="00443ABA">
        <w:rPr>
          <w:rFonts w:ascii="Times New Roman" w:hAnsi="Times New Roman" w:cs="Times New Roman"/>
          <w:sz w:val="24"/>
          <w:szCs w:val="24"/>
        </w:rPr>
        <w:t>БД.01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FD4" w:rsidRPr="00443ABA">
        <w:rPr>
          <w:rFonts w:ascii="Times New Roman" w:hAnsi="Times New Roman" w:cs="Times New Roman"/>
          <w:sz w:val="24"/>
          <w:szCs w:val="24"/>
        </w:rPr>
        <w:t xml:space="preserve">«Родной язык» </w:t>
      </w:r>
      <w:r w:rsidRPr="00443ABA">
        <w:rPr>
          <w:rFonts w:ascii="Times New Roman" w:hAnsi="Times New Roman" w:cs="Times New Roman"/>
          <w:sz w:val="24"/>
          <w:szCs w:val="24"/>
        </w:rPr>
        <w:t>относится</w:t>
      </w:r>
      <w:r w:rsidR="00616A5F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к об</w:t>
      </w:r>
      <w:r w:rsidR="000003DC" w:rsidRPr="00443ABA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443ABA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B14A68" w:rsidRPr="00443ABA" w:rsidRDefault="00B14A68" w:rsidP="007F3472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443ABA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443ABA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443ABA" w:rsidRDefault="00B14A68" w:rsidP="00B14A6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C67D1D" w:rsidRPr="00443ABA">
        <w:rPr>
          <w:rFonts w:ascii="Times New Roman" w:hAnsi="Times New Roman" w:cs="Times New Roman"/>
          <w:sz w:val="24"/>
          <w:szCs w:val="24"/>
        </w:rPr>
        <w:t xml:space="preserve">БД.08 </w:t>
      </w:r>
      <w:r w:rsidRPr="00443ABA">
        <w:rPr>
          <w:rFonts w:ascii="Times New Roman" w:hAnsi="Times New Roman" w:cs="Times New Roman"/>
          <w:sz w:val="24"/>
          <w:szCs w:val="24"/>
        </w:rPr>
        <w:t>«</w:t>
      </w:r>
      <w:r w:rsidR="00C67D1D" w:rsidRPr="00443ABA">
        <w:rPr>
          <w:rFonts w:ascii="Times New Roman" w:hAnsi="Times New Roman" w:cs="Times New Roman"/>
          <w:sz w:val="24"/>
          <w:szCs w:val="24"/>
        </w:rPr>
        <w:t>Родной</w:t>
      </w:r>
      <w:r w:rsidRPr="00443ABA">
        <w:rPr>
          <w:rFonts w:ascii="Times New Roman" w:hAnsi="Times New Roman" w:cs="Times New Roman"/>
          <w:sz w:val="24"/>
          <w:szCs w:val="24"/>
        </w:rPr>
        <w:t xml:space="preserve"> язык» способствует формированию общих компетенций ОК1-10 </w:t>
      </w:r>
    </w:p>
    <w:p w:rsidR="00B14A68" w:rsidRPr="00443ABA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</w:t>
      </w:r>
      <w:r w:rsidR="00C67D1D"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БД.08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«</w:t>
      </w:r>
      <w:r w:rsidR="00C67D1D" w:rsidRPr="00443ABA">
        <w:rPr>
          <w:rFonts w:ascii="Times New Roman" w:hAnsi="Times New Roman"/>
        </w:rPr>
        <w:t>Родной</w:t>
      </w:r>
      <w:r w:rsidRPr="00443ABA">
        <w:rPr>
          <w:rFonts w:ascii="Times New Roman" w:hAnsi="Times New Roman"/>
        </w:rPr>
        <w:t xml:space="preserve"> язык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443ABA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443ABA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adjustRightInd/>
        <w:jc w:val="both"/>
        <w:rPr>
          <w:sz w:val="24"/>
          <w:szCs w:val="24"/>
        </w:rPr>
      </w:pPr>
      <w:r w:rsidRPr="00443ABA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Pr="00443ABA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Pr="00443ABA">
        <w:rPr>
          <w:sz w:val="24"/>
          <w:szCs w:val="24"/>
        </w:rPr>
        <w:t xml:space="preserve">протяжении </w:t>
      </w:r>
      <w:r w:rsidRPr="00443ABA">
        <w:rPr>
          <w:sz w:val="24"/>
          <w:szCs w:val="24"/>
        </w:rPr>
        <w:lastRenderedPageBreak/>
        <w:t>веков, осознание связи языка и истории, культуры русского и других народов;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adjustRightInd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Pr="00443ABA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Pr="00443ABA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jc w:val="both"/>
        <w:rPr>
          <w:sz w:val="24"/>
          <w:szCs w:val="24"/>
        </w:rPr>
      </w:pPr>
      <w:r w:rsidRPr="00443ABA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Pr="00443ABA">
        <w:rPr>
          <w:sz w:val="24"/>
          <w:szCs w:val="24"/>
        </w:rPr>
        <w:t>деятельности;</w:t>
      </w:r>
      <w:r w:rsidRPr="00443ABA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Pr="00443ABA">
        <w:rPr>
          <w:sz w:val="24"/>
          <w:szCs w:val="24"/>
        </w:rPr>
        <w:t>требность речевого самосовершенствования;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Pr="00443ABA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adjustRightInd/>
        <w:spacing w:after="36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Pr="00443ABA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adjustRightInd/>
        <w:jc w:val="both"/>
        <w:rPr>
          <w:sz w:val="24"/>
          <w:szCs w:val="24"/>
        </w:rPr>
      </w:pPr>
      <w:r w:rsidRPr="00443ABA">
        <w:rPr>
          <w:sz w:val="24"/>
          <w:szCs w:val="24"/>
        </w:rPr>
        <w:t>эстетическое отношение к миру;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spacing w:before="72" w:after="72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и др.);</w:t>
      </w:r>
    </w:p>
    <w:p w:rsidR="00B14A68" w:rsidRPr="00443ABA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443ABA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spacing w:before="3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spacing w:before="3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443ABA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>учебно-научных текстов, справочной литературы, средств массовой инфор</w:t>
      </w:r>
      <w:r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443ABA" w:rsidRDefault="00B14A68" w:rsidP="004E0C6A">
      <w:pPr>
        <w:pStyle w:val="Style2"/>
        <w:numPr>
          <w:ilvl w:val="0"/>
          <w:numId w:val="20"/>
        </w:numPr>
        <w:spacing w:before="72" w:after="3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Pr="00443ABA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B14A68" w:rsidRPr="00443ABA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0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 диалогические </w:t>
      </w:r>
      <w:r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0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Pr="00443ABA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24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5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24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Pr="00443ABA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9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Pr="00443ABA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4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443ABA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5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443ABA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1.4 Рекомендуемое количество часов на освоение программы дисциплины:</w:t>
      </w:r>
    </w:p>
    <w:p w:rsidR="00FB2DFF" w:rsidRPr="00443ABA" w:rsidRDefault="000003DC" w:rsidP="00FB2DFF">
      <w:pPr>
        <w:pStyle w:val="12-0"/>
        <w:spacing w:line="240" w:lineRule="auto"/>
        <w:ind w:firstLine="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Объём образовательной программы учебной дисциплины</w:t>
      </w:r>
      <w:r w:rsidR="00FB2DFF" w:rsidRPr="00443ABA">
        <w:rPr>
          <w:rFonts w:ascii="Times New Roman" w:hAnsi="Times New Roman" w:cs="Times New Roman"/>
          <w:szCs w:val="24"/>
        </w:rPr>
        <w:t>–</w:t>
      </w:r>
      <w:r w:rsidR="00FB2DFF" w:rsidRPr="00443ABA">
        <w:rPr>
          <w:rFonts w:ascii="Times New Roman" w:hAnsi="Times New Roman" w:cs="Times New Roman"/>
          <w:b/>
          <w:szCs w:val="24"/>
        </w:rPr>
        <w:t xml:space="preserve"> </w:t>
      </w:r>
      <w:r w:rsidR="00BB6C03" w:rsidRPr="00443ABA">
        <w:rPr>
          <w:rFonts w:ascii="Times New Roman" w:hAnsi="Times New Roman" w:cs="Times New Roman"/>
          <w:b/>
          <w:szCs w:val="24"/>
        </w:rPr>
        <w:t>57</w:t>
      </w:r>
      <w:r w:rsidR="00FB2DFF" w:rsidRPr="00443ABA">
        <w:rPr>
          <w:rFonts w:ascii="Times New Roman" w:hAnsi="Times New Roman" w:cs="Times New Roman"/>
          <w:b/>
          <w:szCs w:val="24"/>
        </w:rPr>
        <w:t xml:space="preserve"> часов</w:t>
      </w:r>
      <w:r w:rsidR="00FB2DFF" w:rsidRPr="00443ABA">
        <w:rPr>
          <w:rFonts w:ascii="Times New Roman" w:hAnsi="Times New Roman" w:cs="Times New Roman"/>
          <w:szCs w:val="24"/>
        </w:rPr>
        <w:t xml:space="preserve">, </w:t>
      </w:r>
    </w:p>
    <w:p w:rsidR="00FB2DFF" w:rsidRPr="00443ABA" w:rsidRDefault="00FB2DFF" w:rsidP="00FB2DFF">
      <w:pPr>
        <w:pStyle w:val="12-0"/>
        <w:spacing w:line="240" w:lineRule="auto"/>
        <w:ind w:firstLine="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в том числе:</w:t>
      </w:r>
    </w:p>
    <w:p w:rsidR="00FB2DFF" w:rsidRPr="00443ABA" w:rsidRDefault="00FB2DFF" w:rsidP="007F3472">
      <w:pPr>
        <w:pStyle w:val="12-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 xml:space="preserve">обязательной аудиторной учебной нагрузки обучающегося – </w:t>
      </w:r>
      <w:r w:rsidR="00BB6C03" w:rsidRPr="00443ABA">
        <w:rPr>
          <w:rFonts w:ascii="Times New Roman" w:hAnsi="Times New Roman" w:cs="Times New Roman"/>
          <w:b/>
          <w:szCs w:val="24"/>
        </w:rPr>
        <w:t xml:space="preserve">39 </w:t>
      </w:r>
      <w:r w:rsidRPr="00443ABA">
        <w:rPr>
          <w:rFonts w:ascii="Times New Roman" w:hAnsi="Times New Roman" w:cs="Times New Roman"/>
          <w:b/>
          <w:szCs w:val="24"/>
        </w:rPr>
        <w:t>часов</w:t>
      </w:r>
      <w:r w:rsidRPr="00443ABA">
        <w:rPr>
          <w:rFonts w:ascii="Times New Roman" w:hAnsi="Times New Roman" w:cs="Times New Roman"/>
          <w:szCs w:val="24"/>
        </w:rPr>
        <w:t>;</w:t>
      </w:r>
    </w:p>
    <w:p w:rsidR="00FB2DFF" w:rsidRPr="00443ABA" w:rsidRDefault="00FB2DFF" w:rsidP="007F3472">
      <w:pPr>
        <w:pStyle w:val="12-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 xml:space="preserve">практических занятий – </w:t>
      </w:r>
      <w:r w:rsidR="00BB6C03" w:rsidRPr="00443ABA">
        <w:rPr>
          <w:rFonts w:ascii="Times New Roman" w:hAnsi="Times New Roman" w:cs="Times New Roman"/>
          <w:b/>
          <w:szCs w:val="24"/>
        </w:rPr>
        <w:t>39</w:t>
      </w:r>
      <w:r w:rsidRPr="00443ABA">
        <w:rPr>
          <w:rFonts w:ascii="Times New Roman" w:hAnsi="Times New Roman" w:cs="Times New Roman"/>
          <w:b/>
          <w:szCs w:val="24"/>
        </w:rPr>
        <w:t xml:space="preserve"> часов;</w:t>
      </w:r>
    </w:p>
    <w:p w:rsidR="00FB2DFF" w:rsidRPr="00443ABA" w:rsidRDefault="00FB2DFF" w:rsidP="007F3472">
      <w:pPr>
        <w:pStyle w:val="12-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 xml:space="preserve">самостоятельной работы обучающегося – </w:t>
      </w:r>
      <w:r w:rsidR="00BB6C03" w:rsidRPr="00443ABA">
        <w:rPr>
          <w:rFonts w:ascii="Times New Roman" w:hAnsi="Times New Roman" w:cs="Times New Roman"/>
          <w:b/>
          <w:szCs w:val="24"/>
        </w:rPr>
        <w:t>18</w:t>
      </w:r>
      <w:r w:rsidRPr="00443ABA">
        <w:rPr>
          <w:rFonts w:ascii="Times New Roman" w:hAnsi="Times New Roman" w:cs="Times New Roman"/>
          <w:b/>
          <w:szCs w:val="24"/>
        </w:rPr>
        <w:t xml:space="preserve"> часов.</w:t>
      </w: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443ABA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443ABA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443ABA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443ABA" w:rsidRDefault="000003DC" w:rsidP="00B6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80163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FB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  <w:r w:rsidR="00FB2DFF"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BB6C03"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выполнение творческой работы (проекта)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анализ и решение производственных ситуаций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A80163" w:rsidRPr="00443ABA" w:rsidTr="00B63922">
        <w:tc>
          <w:tcPr>
            <w:tcW w:w="9639" w:type="dxa"/>
            <w:gridSpan w:val="2"/>
            <w:shd w:val="clear" w:color="auto" w:fill="auto"/>
          </w:tcPr>
          <w:p w:rsidR="00A80163" w:rsidRPr="00443ABA" w:rsidRDefault="00A80163" w:rsidP="00BB6C0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BB6C03"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443ABA" w:rsidSect="00B63922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80163" w:rsidRPr="00443ABA" w:rsidRDefault="00A80163" w:rsidP="00A8016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443ABA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C67D1D" w:rsidRPr="00443ABA">
        <w:rPr>
          <w:rFonts w:ascii="Times New Roman" w:hAnsi="Times New Roman" w:cs="Times New Roman"/>
          <w:szCs w:val="24"/>
        </w:rPr>
        <w:t xml:space="preserve">БД.08 </w:t>
      </w:r>
      <w:r w:rsidRPr="00443ABA">
        <w:rPr>
          <w:rFonts w:ascii="Times New Roman" w:hAnsi="Times New Roman" w:cs="Times New Roman"/>
          <w:szCs w:val="24"/>
        </w:rPr>
        <w:t>«Р</w:t>
      </w:r>
      <w:r w:rsidR="007A640B" w:rsidRPr="00443ABA">
        <w:rPr>
          <w:rFonts w:ascii="Times New Roman" w:hAnsi="Times New Roman" w:cs="Times New Roman"/>
          <w:szCs w:val="24"/>
        </w:rPr>
        <w:t>одной язык</w:t>
      </w:r>
      <w:r w:rsidRPr="00443ABA">
        <w:rPr>
          <w:rFonts w:ascii="Times New Roman" w:hAnsi="Times New Roman" w:cs="Times New Roman"/>
          <w:szCs w:val="24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9072"/>
        <w:gridCol w:w="1134"/>
        <w:gridCol w:w="1370"/>
      </w:tblGrid>
      <w:tr w:rsidR="00A80163" w:rsidRPr="00443ABA" w:rsidTr="00B63922">
        <w:trPr>
          <w:trHeight w:val="20"/>
          <w:tblHeader/>
        </w:trPr>
        <w:tc>
          <w:tcPr>
            <w:tcW w:w="2977" w:type="dxa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A80163" w:rsidRPr="00443ABA" w:rsidTr="00B63922">
        <w:trPr>
          <w:trHeight w:val="20"/>
        </w:trPr>
        <w:tc>
          <w:tcPr>
            <w:tcW w:w="12049" w:type="dxa"/>
            <w:gridSpan w:val="2"/>
          </w:tcPr>
          <w:p w:rsidR="00A80163" w:rsidRPr="00443ABA" w:rsidRDefault="00A80163" w:rsidP="00A80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A80163" w:rsidRPr="00443ABA" w:rsidRDefault="00977272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shd w:val="clear" w:color="auto" w:fill="C0C0C0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443ABA" w:rsidTr="00B63922">
        <w:trPr>
          <w:trHeight w:val="20"/>
        </w:trPr>
        <w:tc>
          <w:tcPr>
            <w:tcW w:w="2977" w:type="dxa"/>
            <w:vMerge w:val="restart"/>
          </w:tcPr>
          <w:p w:rsidR="00A80163" w:rsidRPr="00443ABA" w:rsidRDefault="00A80163" w:rsidP="00A8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443AB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vAlign w:val="center"/>
          </w:tcPr>
          <w:p w:rsidR="00A80163" w:rsidRPr="00443ABA" w:rsidRDefault="00A80163" w:rsidP="004A693B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разделы науки о языке. Краткие сведения из истории </w:t>
            </w:r>
            <w:r w:rsidR="004A693B" w:rsidRPr="00443ABA">
              <w:rPr>
                <w:rFonts w:ascii="Times New Roman" w:hAnsi="Times New Roman" w:cs="Times New Roman"/>
                <w:sz w:val="24"/>
                <w:szCs w:val="24"/>
              </w:rPr>
              <w:t>возникновения русского языка. Русский язык в современном мире. Значение русского языка при освоении  специальностей СПО.</w:t>
            </w:r>
          </w:p>
        </w:tc>
        <w:tc>
          <w:tcPr>
            <w:tcW w:w="1134" w:type="dxa"/>
            <w:vAlign w:val="center"/>
          </w:tcPr>
          <w:p w:rsidR="00A80163" w:rsidRPr="00443ABA" w:rsidRDefault="00977272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80163" w:rsidRPr="00443ABA" w:rsidTr="00B63922">
        <w:trPr>
          <w:trHeight w:val="20"/>
        </w:trPr>
        <w:tc>
          <w:tcPr>
            <w:tcW w:w="2977" w:type="dxa"/>
            <w:vMerge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34" w:type="dxa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443ABA" w:rsidTr="00B63922">
        <w:trPr>
          <w:trHeight w:val="20"/>
        </w:trPr>
        <w:tc>
          <w:tcPr>
            <w:tcW w:w="2977" w:type="dxa"/>
            <w:vMerge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A80163" w:rsidRPr="00443ABA" w:rsidRDefault="00A80163" w:rsidP="007F347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80163" w:rsidRPr="00443ABA" w:rsidRDefault="0082734B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443ABA" w:rsidTr="00A80163">
        <w:trPr>
          <w:trHeight w:val="366"/>
        </w:trPr>
        <w:tc>
          <w:tcPr>
            <w:tcW w:w="12049" w:type="dxa"/>
            <w:gridSpan w:val="2"/>
          </w:tcPr>
          <w:p w:rsidR="00A80163" w:rsidRPr="00443ABA" w:rsidRDefault="00A80163" w:rsidP="00A801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Фонетика. Орфоэпия. </w:t>
            </w:r>
            <w:r w:rsidR="008C7FCE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Графика. 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80163" w:rsidRPr="00443ABA" w:rsidRDefault="00641EF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8AF" w:rsidRPr="00443ABA" w:rsidTr="008218AF">
        <w:trPr>
          <w:trHeight w:val="782"/>
        </w:trPr>
        <w:tc>
          <w:tcPr>
            <w:tcW w:w="2977" w:type="dxa"/>
            <w:vMerge w:val="restart"/>
          </w:tcPr>
          <w:p w:rsidR="008218AF" w:rsidRPr="00443ABA" w:rsidRDefault="008218AF" w:rsidP="00A80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8218AF" w:rsidRPr="00443ABA" w:rsidRDefault="008218AF" w:rsidP="00AF3F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 Графика.</w:t>
            </w:r>
          </w:p>
          <w:p w:rsidR="008218AF" w:rsidRPr="00443ABA" w:rsidRDefault="008218AF" w:rsidP="00A8016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8218AF" w:rsidRPr="00443ABA" w:rsidRDefault="008218AF" w:rsidP="008218A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фонетические процессы русского языка. Особенности русской графики. Краткие сведения из истории русского письма.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218AF" w:rsidRPr="00443ABA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8218AF" w:rsidRPr="00443ABA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218AF" w:rsidRPr="00443ABA" w:rsidTr="00B63922">
        <w:trPr>
          <w:trHeight w:val="20"/>
        </w:trPr>
        <w:tc>
          <w:tcPr>
            <w:tcW w:w="2977" w:type="dxa"/>
            <w:vMerge/>
          </w:tcPr>
          <w:p w:rsidR="008218AF" w:rsidRPr="00443ABA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8218AF" w:rsidRPr="00443ABA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8218AF" w:rsidRPr="00443ABA" w:rsidRDefault="00641EF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8218AF" w:rsidRPr="00443ABA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8AF" w:rsidRPr="00443ABA" w:rsidTr="00B63922">
        <w:trPr>
          <w:trHeight w:val="20"/>
        </w:trPr>
        <w:tc>
          <w:tcPr>
            <w:tcW w:w="2977" w:type="dxa"/>
            <w:vMerge/>
          </w:tcPr>
          <w:p w:rsidR="008218AF" w:rsidRPr="00443ABA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8218AF" w:rsidRPr="00443ABA" w:rsidRDefault="008218AF" w:rsidP="007F3472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слова;</w:t>
            </w:r>
          </w:p>
          <w:p w:rsidR="008218AF" w:rsidRPr="00443ABA" w:rsidRDefault="008218AF" w:rsidP="007F3472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определению фонетических процессов в слове;</w:t>
            </w:r>
          </w:p>
          <w:p w:rsidR="008218AF" w:rsidRPr="00443ABA" w:rsidRDefault="008218AF" w:rsidP="007F3472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текстов с использованием основных фонетических правил написания;</w:t>
            </w:r>
          </w:p>
          <w:p w:rsidR="008218AF" w:rsidRPr="00443ABA" w:rsidRDefault="008218AF" w:rsidP="007F3472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218AF" w:rsidRPr="00443ABA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218AF" w:rsidRPr="00443ABA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443ABA" w:rsidTr="00B63922">
        <w:trPr>
          <w:trHeight w:val="20"/>
        </w:trPr>
        <w:tc>
          <w:tcPr>
            <w:tcW w:w="12049" w:type="dxa"/>
            <w:gridSpan w:val="2"/>
          </w:tcPr>
          <w:p w:rsidR="00A80163" w:rsidRPr="00443ABA" w:rsidRDefault="00D717D6" w:rsidP="00D71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Лексика и фразеология.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80163" w:rsidRPr="00443ABA" w:rsidRDefault="0003771F" w:rsidP="0064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41EF9"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2578" w:rsidRPr="00443ABA" w:rsidTr="00B63922">
        <w:trPr>
          <w:trHeight w:val="20"/>
        </w:trPr>
        <w:tc>
          <w:tcPr>
            <w:tcW w:w="2977" w:type="dxa"/>
            <w:vMerge w:val="restart"/>
          </w:tcPr>
          <w:p w:rsidR="00932578" w:rsidRPr="00443ABA" w:rsidRDefault="00932578" w:rsidP="0001060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</w:t>
            </w: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пласты русской лексики.</w:t>
            </w:r>
          </w:p>
        </w:tc>
        <w:tc>
          <w:tcPr>
            <w:tcW w:w="9072" w:type="dxa"/>
          </w:tcPr>
          <w:p w:rsidR="00932578" w:rsidRPr="00443ABA" w:rsidRDefault="00932578" w:rsidP="0093257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лексика с точки зрения ее происхождения и употребления. Активный и пассивный запас русской лексики. </w:t>
            </w:r>
            <w:r w:rsidR="00F86EE9" w:rsidRPr="00443ABA">
              <w:rPr>
                <w:rFonts w:ascii="Times New Roman" w:hAnsi="Times New Roman" w:cs="Times New Roman"/>
                <w:sz w:val="24"/>
                <w:szCs w:val="24"/>
              </w:rPr>
              <w:t>Употребление устаревших слов, неологизмов, диалектизмов.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32578" w:rsidRPr="00443ABA" w:rsidTr="00977272">
        <w:trPr>
          <w:trHeight w:val="508"/>
        </w:trPr>
        <w:tc>
          <w:tcPr>
            <w:tcW w:w="2977" w:type="dxa"/>
            <w:vMerge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32578" w:rsidRPr="00443ABA" w:rsidRDefault="00932578" w:rsidP="0063647E">
            <w:pPr>
              <w:keepNext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Специальная лексика: термины  и профессионализмы. Особенности употребления.</w:t>
            </w:r>
            <w:r w:rsidR="00F86EE9"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EE9" w:rsidRPr="00443AB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тропов, построенные на переносном значении слова (метафора, эпитет, олицетворение).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2578" w:rsidRPr="00443ABA" w:rsidTr="00B63922">
        <w:trPr>
          <w:trHeight w:val="20"/>
        </w:trPr>
        <w:tc>
          <w:tcPr>
            <w:tcW w:w="2977" w:type="dxa"/>
            <w:vMerge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32578" w:rsidRPr="00443ABA" w:rsidRDefault="00932578" w:rsidP="00B63922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2578" w:rsidRPr="00443ABA" w:rsidTr="00B63922">
        <w:trPr>
          <w:trHeight w:val="20"/>
        </w:trPr>
        <w:tc>
          <w:tcPr>
            <w:tcW w:w="2977" w:type="dxa"/>
            <w:vMerge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32578" w:rsidRPr="00443ABA" w:rsidRDefault="00932578" w:rsidP="007F347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изобразительных средств языка;</w:t>
            </w:r>
          </w:p>
          <w:p w:rsidR="00932578" w:rsidRPr="00443ABA" w:rsidRDefault="00932578" w:rsidP="007F347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в устной и письменной речи диалектов, профессионализмов, устаревших слов, заимствованной лексики;</w:t>
            </w:r>
          </w:p>
          <w:p w:rsidR="00932578" w:rsidRPr="00443ABA" w:rsidRDefault="00932578" w:rsidP="007F347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32578" w:rsidRPr="00443ABA" w:rsidRDefault="00641EF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443ABA" w:rsidTr="00B63922">
        <w:trPr>
          <w:trHeight w:val="20"/>
        </w:trPr>
        <w:tc>
          <w:tcPr>
            <w:tcW w:w="2977" w:type="dxa"/>
            <w:vMerge w:val="restart"/>
          </w:tcPr>
          <w:p w:rsidR="00467633" w:rsidRPr="00443ABA" w:rsidRDefault="00E65A07" w:rsidP="00D71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="00AF3F23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717D6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717D6" w:rsidRPr="00443ABA" w:rsidRDefault="00D717D6" w:rsidP="00D71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A80163" w:rsidRPr="00443ABA" w:rsidRDefault="00932578" w:rsidP="009325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русской фразеологии. Употребление фразеологических единиц </w:t>
            </w:r>
            <w:r w:rsidR="00D717D6"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языка: идиомы, фразеологические сочетания, пословицы, поговорки, крылатые выражения.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80163" w:rsidRPr="00443ABA" w:rsidRDefault="004E0C6A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32578" w:rsidRPr="00443ABA" w:rsidTr="00B63922">
        <w:trPr>
          <w:trHeight w:val="20"/>
        </w:trPr>
        <w:tc>
          <w:tcPr>
            <w:tcW w:w="2977" w:type="dxa"/>
            <w:vMerge/>
          </w:tcPr>
          <w:p w:rsidR="00932578" w:rsidRPr="00443ABA" w:rsidRDefault="00932578" w:rsidP="00D71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932578" w:rsidRPr="00443ABA" w:rsidRDefault="00932578" w:rsidP="004E0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русской фразеологии. Синонимия и антонимия фразеологизмов.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32578" w:rsidRPr="00443ABA" w:rsidRDefault="0003771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443ABA" w:rsidTr="00B63922">
        <w:trPr>
          <w:trHeight w:val="20"/>
        </w:trPr>
        <w:tc>
          <w:tcPr>
            <w:tcW w:w="2977" w:type="dxa"/>
            <w:vMerge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A80163" w:rsidRPr="00443ABA" w:rsidRDefault="00A80163" w:rsidP="00B63922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443ABA" w:rsidTr="00B63922">
        <w:trPr>
          <w:trHeight w:val="20"/>
        </w:trPr>
        <w:tc>
          <w:tcPr>
            <w:tcW w:w="2977" w:type="dxa"/>
            <w:vMerge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717D6" w:rsidRPr="00443ABA" w:rsidRDefault="00D717D6" w:rsidP="007F3472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фразеологических оборотов, афоризмов, крылатых слов и выражений;</w:t>
            </w:r>
          </w:p>
          <w:p w:rsidR="00D717D6" w:rsidRPr="00443ABA" w:rsidRDefault="00D717D6" w:rsidP="007F3472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фразеологических оборотов;</w:t>
            </w:r>
          </w:p>
          <w:p w:rsidR="00A80163" w:rsidRPr="00443ABA" w:rsidRDefault="00D717D6" w:rsidP="007F3472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Нахождение ошибок в использовании фразеологизмов и их исправление.</w:t>
            </w:r>
          </w:p>
        </w:tc>
        <w:tc>
          <w:tcPr>
            <w:tcW w:w="1134" w:type="dxa"/>
            <w:vAlign w:val="center"/>
          </w:tcPr>
          <w:p w:rsidR="00A80163" w:rsidRPr="00443ABA" w:rsidRDefault="004754B1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443ABA" w:rsidTr="00B63922">
        <w:trPr>
          <w:trHeight w:val="20"/>
        </w:trPr>
        <w:tc>
          <w:tcPr>
            <w:tcW w:w="12049" w:type="dxa"/>
            <w:gridSpan w:val="2"/>
            <w:vAlign w:val="center"/>
          </w:tcPr>
          <w:p w:rsidR="00A80163" w:rsidRPr="00443ABA" w:rsidRDefault="00D717D6" w:rsidP="00F8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F86EE9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 и с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ловообразование.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80163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80163" w:rsidRPr="00443ABA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2578" w:rsidRPr="00443ABA" w:rsidTr="00641EF9">
        <w:trPr>
          <w:trHeight w:val="724"/>
        </w:trPr>
        <w:tc>
          <w:tcPr>
            <w:tcW w:w="2977" w:type="dxa"/>
            <w:vMerge w:val="restart"/>
          </w:tcPr>
          <w:p w:rsidR="00932578" w:rsidRPr="00443ABA" w:rsidRDefault="00932578" w:rsidP="00D71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r w:rsidR="00F86EE9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Морфемика.</w:t>
            </w:r>
          </w:p>
          <w:p w:rsidR="00932578" w:rsidRPr="00443ABA" w:rsidRDefault="00932578" w:rsidP="00D717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32578" w:rsidRPr="00443ABA" w:rsidRDefault="00932578" w:rsidP="008919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словообразовательных единиц (приставка, корень, суффикс, окончание). Словообразовательные словари.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32578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932578" w:rsidRPr="00443ABA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F3F23" w:rsidRPr="00443ABA" w:rsidTr="00B63922">
        <w:trPr>
          <w:trHeight w:val="20"/>
        </w:trPr>
        <w:tc>
          <w:tcPr>
            <w:tcW w:w="2977" w:type="dxa"/>
            <w:vMerge/>
          </w:tcPr>
          <w:p w:rsidR="00AF3F23" w:rsidRPr="00443ABA" w:rsidRDefault="00AF3F2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AF3F23" w:rsidRPr="00443ABA" w:rsidRDefault="00AF3F23" w:rsidP="00B63922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AF3F23" w:rsidRPr="00443ABA" w:rsidRDefault="00641EF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AF3F23" w:rsidRPr="00443ABA" w:rsidRDefault="00AF3F2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3F23" w:rsidRPr="00443ABA" w:rsidTr="00B63922">
        <w:trPr>
          <w:trHeight w:val="20"/>
        </w:trPr>
        <w:tc>
          <w:tcPr>
            <w:tcW w:w="2977" w:type="dxa"/>
            <w:vMerge/>
          </w:tcPr>
          <w:p w:rsidR="00AF3F23" w:rsidRPr="00443ABA" w:rsidRDefault="00AF3F2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AF3F23" w:rsidRPr="00443ABA" w:rsidRDefault="00AF3F23" w:rsidP="007F3472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 слов;</w:t>
            </w:r>
          </w:p>
          <w:p w:rsidR="00AF3F23" w:rsidRPr="00443ABA" w:rsidRDefault="00AF3F23" w:rsidP="007F3472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образования слов;</w:t>
            </w:r>
          </w:p>
          <w:p w:rsidR="00AF3F23" w:rsidRPr="00443ABA" w:rsidRDefault="00AF3F23" w:rsidP="007F3472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с использованием стилистических возможностей словообразования;</w:t>
            </w:r>
          </w:p>
          <w:p w:rsidR="00AF3F23" w:rsidRPr="00443ABA" w:rsidRDefault="00AF3F23" w:rsidP="00AF3F23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основных словообразовательных единиц.</w:t>
            </w:r>
          </w:p>
          <w:p w:rsidR="00AF3F23" w:rsidRPr="00443ABA" w:rsidRDefault="00AF3F23" w:rsidP="00891963">
            <w:pPr>
              <w:pStyle w:val="a6"/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F3F23" w:rsidRPr="00443ABA" w:rsidRDefault="00AF3F2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F3F23" w:rsidRPr="00443ABA" w:rsidRDefault="00AF3F2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1963" w:rsidRPr="00443ABA" w:rsidTr="00B63922">
        <w:trPr>
          <w:trHeight w:val="20"/>
        </w:trPr>
        <w:tc>
          <w:tcPr>
            <w:tcW w:w="12049" w:type="dxa"/>
            <w:gridSpan w:val="2"/>
          </w:tcPr>
          <w:p w:rsidR="00891963" w:rsidRPr="00443ABA" w:rsidRDefault="00891963" w:rsidP="00F86E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Язык и речь. Функциональные стили речи. Текст.</w:t>
            </w:r>
            <w:r w:rsidR="00F86EE9"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91963" w:rsidRPr="00443ABA" w:rsidRDefault="002770C7" w:rsidP="00E65A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891963" w:rsidRPr="00443ABA" w:rsidRDefault="008919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 w:val="restart"/>
          </w:tcPr>
          <w:p w:rsidR="00924070" w:rsidRPr="00443ABA" w:rsidRDefault="00924070" w:rsidP="00E65A07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Основные признаки текста. Типы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речи. Виды сокращения текста.</w:t>
            </w:r>
          </w:p>
          <w:p w:rsidR="00924070" w:rsidRPr="00443ABA" w:rsidRDefault="00924070" w:rsidP="00AF3F23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:rsidR="00924070" w:rsidRPr="00443ABA" w:rsidRDefault="00924070" w:rsidP="00924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Типы речи: повествование, описание, рассуждение. Отличительные признаки рассуждения, их особенности.</w:t>
            </w:r>
            <w:r w:rsidR="002770C7"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виды сокращения текста: тезис, аннотация,  </w:t>
            </w:r>
            <w:r w:rsidR="002770C7"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рецензия.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7F3472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различных типов речи;</w:t>
            </w:r>
          </w:p>
          <w:p w:rsidR="00924070" w:rsidRPr="00443ABA" w:rsidRDefault="00924070" w:rsidP="00977272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темы, главной мысли, количества микротем).</w:t>
            </w:r>
          </w:p>
          <w:p w:rsidR="00924070" w:rsidRPr="00443ABA" w:rsidRDefault="00924070" w:rsidP="00977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070" w:rsidRPr="00443ABA" w:rsidRDefault="00924070" w:rsidP="00977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070" w:rsidRPr="00443ABA" w:rsidRDefault="00924070" w:rsidP="00977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070" w:rsidRPr="00443ABA" w:rsidRDefault="00924070" w:rsidP="00977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467633">
        <w:trPr>
          <w:trHeight w:val="132"/>
        </w:trPr>
        <w:tc>
          <w:tcPr>
            <w:tcW w:w="2977" w:type="dxa"/>
            <w:vMerge w:val="restart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речи.</w:t>
            </w:r>
          </w:p>
        </w:tc>
        <w:tc>
          <w:tcPr>
            <w:tcW w:w="9072" w:type="dxa"/>
            <w:vMerge w:val="restart"/>
          </w:tcPr>
          <w:p w:rsidR="00924070" w:rsidRPr="00443ABA" w:rsidRDefault="00924070" w:rsidP="009772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Функциональные стили речи. Публицистический стиль речи. Жанры публицистического стиля: Очерк портретный, путевой. </w:t>
            </w:r>
          </w:p>
        </w:tc>
        <w:tc>
          <w:tcPr>
            <w:tcW w:w="1134" w:type="dxa"/>
            <w:vMerge w:val="restart"/>
            <w:vAlign w:val="center"/>
          </w:tcPr>
          <w:p w:rsidR="00924070" w:rsidRPr="00443ABA" w:rsidRDefault="00924070" w:rsidP="00827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467633">
        <w:trPr>
          <w:trHeight w:val="132"/>
        </w:trPr>
        <w:tc>
          <w:tcPr>
            <w:tcW w:w="2977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Merge/>
          </w:tcPr>
          <w:p w:rsidR="00924070" w:rsidRPr="00443ABA" w:rsidRDefault="00924070" w:rsidP="00D8542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24070" w:rsidRPr="00443ABA" w:rsidRDefault="00924070" w:rsidP="00827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467633">
        <w:trPr>
          <w:trHeight w:val="132"/>
        </w:trPr>
        <w:tc>
          <w:tcPr>
            <w:tcW w:w="2977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641EF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Официально-деловой стиль речи. Основные признаки, особенности употребления. Особенности построения деловой документации.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27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467633">
        <w:trPr>
          <w:trHeight w:val="132"/>
        </w:trPr>
        <w:tc>
          <w:tcPr>
            <w:tcW w:w="2977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D8542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24070" w:rsidRPr="00443ABA" w:rsidRDefault="00924070" w:rsidP="00827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467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7F3472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различной стилевой принадлежности;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Сопоставление понятий художественный стиль речи и язык художественной литературы.</w:t>
            </w:r>
          </w:p>
        </w:tc>
        <w:tc>
          <w:tcPr>
            <w:tcW w:w="1134" w:type="dxa"/>
            <w:vMerge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891963">
        <w:trPr>
          <w:trHeight w:val="274"/>
        </w:trPr>
        <w:tc>
          <w:tcPr>
            <w:tcW w:w="12049" w:type="dxa"/>
            <w:gridSpan w:val="2"/>
          </w:tcPr>
          <w:p w:rsidR="00924070" w:rsidRPr="00443ABA" w:rsidRDefault="00924070" w:rsidP="00891963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 Морфология.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4070" w:rsidRPr="00443ABA" w:rsidRDefault="00924070" w:rsidP="00037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53E6D"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 w:val="restart"/>
          </w:tcPr>
          <w:p w:rsidR="00924070" w:rsidRPr="00443ABA" w:rsidRDefault="00924070" w:rsidP="00296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Система частей речи. Именные части речи.</w:t>
            </w:r>
          </w:p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0377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Имя существительное. Правописание имен существительных. Правописание суффиксов и окончаний имён прилагательных.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296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6528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числительных: количественных и порядковых. Правописание местоимений.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891963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7F3472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именных частей речи;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именных частей речи и их грамматических признаков;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по правописанию именных частей речи.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 w:val="restart"/>
          </w:tcPr>
          <w:p w:rsidR="00924070" w:rsidRPr="00443ABA" w:rsidRDefault="00924070" w:rsidP="00296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92407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окончаний глаголов.  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89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особых форм глаголов: причастий и деепричастий. </w:t>
            </w:r>
          </w:p>
          <w:p w:rsidR="00924070" w:rsidRPr="00443ABA" w:rsidRDefault="00924070" w:rsidP="0089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89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глагольных частей речи и их грамматических признаков;</w:t>
            </w:r>
          </w:p>
          <w:p w:rsidR="00924070" w:rsidRPr="00443ABA" w:rsidRDefault="00924070" w:rsidP="00924070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глаголов, причастий и деепричастий, наречий.</w:t>
            </w:r>
          </w:p>
          <w:p w:rsidR="00924070" w:rsidRPr="00443ABA" w:rsidRDefault="00924070" w:rsidP="00977272">
            <w:pPr>
              <w:pStyle w:val="a6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050D1D">
        <w:trPr>
          <w:trHeight w:val="270"/>
        </w:trPr>
        <w:tc>
          <w:tcPr>
            <w:tcW w:w="12049" w:type="dxa"/>
            <w:gridSpan w:val="2"/>
          </w:tcPr>
          <w:p w:rsidR="00924070" w:rsidRPr="00443ABA" w:rsidRDefault="00924070" w:rsidP="00296DAD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 Синтаксис и пунктуация.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277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770C7"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29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D162E3">
        <w:trPr>
          <w:trHeight w:val="647"/>
        </w:trPr>
        <w:tc>
          <w:tcPr>
            <w:tcW w:w="2977" w:type="dxa"/>
            <w:vMerge w:val="restart"/>
          </w:tcPr>
          <w:p w:rsidR="00924070" w:rsidRPr="00443ABA" w:rsidRDefault="00924070" w:rsidP="00D854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Виды простых предложений. </w:t>
            </w:r>
          </w:p>
        </w:tc>
        <w:tc>
          <w:tcPr>
            <w:tcW w:w="9072" w:type="dxa"/>
          </w:tcPr>
          <w:p w:rsidR="00924070" w:rsidRPr="00443ABA" w:rsidRDefault="00924070" w:rsidP="002770C7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однородными членами предложения. Знаки препинания. 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D8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70C7" w:rsidRPr="00443ABA" w:rsidTr="00D162E3">
        <w:trPr>
          <w:trHeight w:val="647"/>
        </w:trPr>
        <w:tc>
          <w:tcPr>
            <w:tcW w:w="2977" w:type="dxa"/>
            <w:vMerge/>
          </w:tcPr>
          <w:p w:rsidR="002770C7" w:rsidRPr="00443ABA" w:rsidRDefault="002770C7" w:rsidP="00D85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2770C7" w:rsidRPr="00443ABA" w:rsidRDefault="002770C7" w:rsidP="00B5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Знаки препинания. Уточняющие члены предложения.</w:t>
            </w:r>
          </w:p>
        </w:tc>
        <w:tc>
          <w:tcPr>
            <w:tcW w:w="1134" w:type="dxa"/>
            <w:vAlign w:val="center"/>
          </w:tcPr>
          <w:p w:rsidR="002770C7" w:rsidRPr="00443ABA" w:rsidRDefault="002770C7" w:rsidP="00D8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2770C7" w:rsidRPr="00443ABA" w:rsidRDefault="002770C7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6C0FA2">
        <w:trPr>
          <w:trHeight w:val="1212"/>
        </w:trPr>
        <w:tc>
          <w:tcPr>
            <w:tcW w:w="2977" w:type="dxa"/>
            <w:vMerge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89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простых предложений;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простых предложениях.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977272">
        <w:trPr>
          <w:trHeight w:val="619"/>
        </w:trPr>
        <w:tc>
          <w:tcPr>
            <w:tcW w:w="2977" w:type="dxa"/>
            <w:vMerge w:val="restart"/>
          </w:tcPr>
          <w:p w:rsidR="00924070" w:rsidRPr="00443ABA" w:rsidRDefault="00924070" w:rsidP="00F93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924070" w:rsidRPr="00443ABA" w:rsidRDefault="00924070" w:rsidP="00F93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Синтаксис сложного предложения.</w:t>
            </w:r>
          </w:p>
          <w:p w:rsidR="00924070" w:rsidRPr="00443ABA" w:rsidRDefault="00924070" w:rsidP="00F93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D162E3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союзных предложениях: сложносочиненных и сложноподчиненных. 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F93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9772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бессоюзных сложных предложениях. 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F93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D16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Многокомпонентные предложения. Знаки препинания. Трудные случаи русской пунктуации.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FC0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7F3472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текстов с различными группами сложных предложений;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924070" w:rsidRPr="00443ABA" w:rsidRDefault="00924070" w:rsidP="007F3472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  <w:vMerge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24070" w:rsidRPr="00443ABA" w:rsidRDefault="00924070" w:rsidP="00AB0BCD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1134" w:type="dxa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4070" w:rsidRPr="00443ABA" w:rsidTr="00B63922">
        <w:trPr>
          <w:trHeight w:val="20"/>
        </w:trPr>
        <w:tc>
          <w:tcPr>
            <w:tcW w:w="2977" w:type="dxa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72" w:type="dxa"/>
          </w:tcPr>
          <w:p w:rsidR="00924070" w:rsidRPr="00443ABA" w:rsidRDefault="00924070" w:rsidP="0089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24070" w:rsidRPr="00443ABA" w:rsidRDefault="000A34FA" w:rsidP="00827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24070" w:rsidRPr="00443ABA" w:rsidRDefault="00924070" w:rsidP="0089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80163" w:rsidRPr="00443ABA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мультимедиапроектор;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92183" w:rsidRPr="00443ABA" w:rsidRDefault="00E92183" w:rsidP="00E92183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</w:t>
      </w:r>
      <w:r w:rsidR="00DC0C1B" w:rsidRPr="00443ABA">
        <w:rPr>
          <w:rFonts w:ascii="Times New Roman" w:hAnsi="Times New Roman" w:cs="Times New Roman"/>
          <w:sz w:val="24"/>
          <w:szCs w:val="24"/>
        </w:rPr>
        <w:t>«Просвещение», 2018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92183" w:rsidRPr="00443ABA" w:rsidRDefault="00E92183" w:rsidP="00E92183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В.Ф. Греков и другие. «Пособие для занятий по русскому языку в старших классах». - М.,  «Просвещение», </w:t>
      </w:r>
      <w:r w:rsidR="00443ABA">
        <w:rPr>
          <w:rFonts w:ascii="Times New Roman" w:hAnsi="Times New Roman" w:cs="Times New Roman"/>
          <w:sz w:val="24"/>
          <w:szCs w:val="24"/>
        </w:rPr>
        <w:t>2017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E92183" w:rsidRPr="00443ABA" w:rsidRDefault="00E92183" w:rsidP="007F347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</w:t>
      </w:r>
      <w:r w:rsidR="00443ABA">
        <w:rPr>
          <w:rFonts w:ascii="Times New Roman" w:hAnsi="Times New Roman" w:cs="Times New Roman"/>
          <w:sz w:val="24"/>
          <w:szCs w:val="24"/>
        </w:rPr>
        <w:t>015</w:t>
      </w:r>
      <w:r w:rsidRPr="00443AB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трудностей русского языка. – М., 1</w:t>
      </w:r>
      <w:r w:rsidR="00443ABA">
        <w:rPr>
          <w:rFonts w:ascii="Times New Roman" w:hAnsi="Times New Roman" w:cs="Times New Roman"/>
          <w:sz w:val="24"/>
          <w:szCs w:val="24"/>
        </w:rPr>
        <w:t>2015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 w:rsidR="00443ABA">
        <w:rPr>
          <w:rFonts w:ascii="Times New Roman" w:hAnsi="Times New Roman" w:cs="Times New Roman"/>
          <w:sz w:val="24"/>
          <w:szCs w:val="24"/>
        </w:rPr>
        <w:t>оварь русского языка. – М., 2017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</w:t>
      </w:r>
      <w:r w:rsidR="00443ABA">
        <w:rPr>
          <w:rFonts w:ascii="Times New Roman" w:hAnsi="Times New Roman" w:cs="Times New Roman"/>
          <w:sz w:val="24"/>
          <w:szCs w:val="24"/>
        </w:rPr>
        <w:t>оварь. – М.; Изд-во НЦ ЭНАС, 2015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 w:rsidR="00443ABA">
        <w:rPr>
          <w:rFonts w:ascii="Times New Roman" w:hAnsi="Times New Roman" w:cs="Times New Roman"/>
          <w:sz w:val="24"/>
          <w:szCs w:val="24"/>
        </w:rPr>
        <w:t>2015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E92183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«Грамота. Ру»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>)</w:t>
      </w:r>
      <w:r w:rsidRPr="00443A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1С: Репетитор. Русский язык. </w:t>
      </w:r>
      <w:r w:rsidR="00443ABA"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>7г.</w:t>
      </w: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443ABA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535E82" w:rsidRPr="00443ABA" w:rsidRDefault="00535E82" w:rsidP="00535E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3ABA">
        <w:rPr>
          <w:b/>
        </w:rPr>
        <w:t>Контроль и оценка</w:t>
      </w:r>
      <w:r w:rsidRPr="00443ABA">
        <w:t xml:space="preserve"> результатов освоения учебной дисциплины «Русский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535E82" w:rsidRPr="00443ABA" w:rsidRDefault="00535E82" w:rsidP="00535E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559"/>
      </w:tblGrid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82" w:rsidRPr="00443ABA" w:rsidRDefault="00535E82" w:rsidP="00B639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535E82" w:rsidRPr="00443ABA" w:rsidRDefault="00535E82" w:rsidP="00B639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82" w:rsidRPr="00443ABA" w:rsidRDefault="00535E82" w:rsidP="00B639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менение знаний о них в речевой практике;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диалогические высказывания различных типов и жанров в учебно-научной </w:t>
            </w:r>
            <w:r w:rsidRPr="00443ABA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(на материале изучаемых учебных дисциплин), социально-культурной и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деловой сферах общения;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535E82">
            <w:pPr>
              <w:pStyle w:val="Style3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собственной речью,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умением анализировать текст с точки зрения наличия в нем явной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 скрытой, основной и второстепенной информации; 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535E82" w:rsidRPr="00443ABA" w:rsidRDefault="00535E82" w:rsidP="00B63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умением представлять тексты в виде тезисов, конспектов, аннота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ций, рефератов, сочинений различных жанров;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535E82" w:rsidRPr="00443ABA" w:rsidRDefault="004D7957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4D7957">
            <w:pPr>
              <w:pStyle w:val="Style1"/>
              <w:spacing w:before="36"/>
              <w:ind w:left="34"/>
              <w:jc w:val="both"/>
              <w:rPr>
                <w:sz w:val="24"/>
                <w:szCs w:val="24"/>
              </w:rPr>
            </w:pP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сформированность представлений об изобразительно-выразительных</w:t>
            </w:r>
            <w:r w:rsidR="004D7957"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возмож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0A6B52" w:rsidP="000A6B52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0A6B52" w:rsidP="000A6B52">
            <w:pPr>
              <w:pStyle w:val="Style10"/>
              <w:widowControl/>
              <w:tabs>
                <w:tab w:val="left" w:pos="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E8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0A6B52" w:rsidP="000A6B52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личностного вос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E82" w:rsidRPr="00443ABA" w:rsidRDefault="00535E82" w:rsidP="00B63922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работа,</w:t>
            </w:r>
          </w:p>
          <w:p w:rsidR="00535E82" w:rsidRPr="00443ABA" w:rsidRDefault="00535E82" w:rsidP="00B63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0A6B52" w:rsidRPr="00443ABA" w:rsidTr="00B63922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B52" w:rsidRPr="00443ABA" w:rsidRDefault="000A6B52" w:rsidP="000A6B52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языка художественной литературы.</w:t>
            </w:r>
          </w:p>
          <w:p w:rsidR="000A6B52" w:rsidRPr="00443ABA" w:rsidRDefault="000A6B52" w:rsidP="000A6B52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B52" w:rsidRPr="00443ABA" w:rsidRDefault="000A6B52" w:rsidP="000A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</w:tbl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443ABA" w:rsidRDefault="00443AB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535E82" w:rsidRPr="00443ABA" w:rsidRDefault="00535E82" w:rsidP="00535E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8658E" w:rsidRPr="00443ABA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443ABA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D05" w:rsidRDefault="00557D05" w:rsidP="005B7564">
      <w:pPr>
        <w:spacing w:after="0" w:line="240" w:lineRule="auto"/>
      </w:pPr>
      <w:r>
        <w:separator/>
      </w:r>
    </w:p>
  </w:endnote>
  <w:endnote w:type="continuationSeparator" w:id="0">
    <w:p w:rsidR="00557D05" w:rsidRDefault="00557D05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272" w:rsidRDefault="00A3669A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72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7272" w:rsidRDefault="00977272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977272" w:rsidRDefault="00000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4F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D05" w:rsidRDefault="00557D05" w:rsidP="005B7564">
      <w:pPr>
        <w:spacing w:after="0" w:line="240" w:lineRule="auto"/>
      </w:pPr>
      <w:r>
        <w:separator/>
      </w:r>
    </w:p>
  </w:footnote>
  <w:footnote w:type="continuationSeparator" w:id="0">
    <w:p w:rsidR="00557D05" w:rsidRDefault="00557D05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22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21"/>
  </w:num>
  <w:num w:numId="9">
    <w:abstractNumId w:val="7"/>
  </w:num>
  <w:num w:numId="10">
    <w:abstractNumId w:val="14"/>
  </w:num>
  <w:num w:numId="11">
    <w:abstractNumId w:val="19"/>
  </w:num>
  <w:num w:numId="12">
    <w:abstractNumId w:val="4"/>
  </w:num>
  <w:num w:numId="13">
    <w:abstractNumId w:val="5"/>
  </w:num>
  <w:num w:numId="14">
    <w:abstractNumId w:val="3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3"/>
  </w:num>
  <w:num w:numId="18">
    <w:abstractNumId w:val="18"/>
  </w:num>
  <w:num w:numId="19">
    <w:abstractNumId w:val="6"/>
  </w:num>
  <w:num w:numId="20">
    <w:abstractNumId w:val="10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15"/>
  </w:num>
  <w:num w:numId="25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3DC"/>
    <w:rsid w:val="0001060D"/>
    <w:rsid w:val="0003771F"/>
    <w:rsid w:val="00050D1D"/>
    <w:rsid w:val="000570D0"/>
    <w:rsid w:val="00061EF3"/>
    <w:rsid w:val="00067D1D"/>
    <w:rsid w:val="00067D86"/>
    <w:rsid w:val="00086B70"/>
    <w:rsid w:val="000948A2"/>
    <w:rsid w:val="000A34FA"/>
    <w:rsid w:val="000A6B52"/>
    <w:rsid w:val="000C54D1"/>
    <w:rsid w:val="000D661A"/>
    <w:rsid w:val="000E485B"/>
    <w:rsid w:val="00147185"/>
    <w:rsid w:val="00160B3E"/>
    <w:rsid w:val="00163FF4"/>
    <w:rsid w:val="001B1DC2"/>
    <w:rsid w:val="00214B97"/>
    <w:rsid w:val="002436CE"/>
    <w:rsid w:val="00246C8D"/>
    <w:rsid w:val="00272F49"/>
    <w:rsid w:val="002770C7"/>
    <w:rsid w:val="00281993"/>
    <w:rsid w:val="00283EC3"/>
    <w:rsid w:val="00296DAD"/>
    <w:rsid w:val="002A77FD"/>
    <w:rsid w:val="002E3FA5"/>
    <w:rsid w:val="00315B1B"/>
    <w:rsid w:val="00323E1E"/>
    <w:rsid w:val="00331433"/>
    <w:rsid w:val="003347A7"/>
    <w:rsid w:val="00335A8B"/>
    <w:rsid w:val="00350066"/>
    <w:rsid w:val="003827DD"/>
    <w:rsid w:val="00394508"/>
    <w:rsid w:val="003E5F72"/>
    <w:rsid w:val="00443ABA"/>
    <w:rsid w:val="0045603B"/>
    <w:rsid w:val="00467633"/>
    <w:rsid w:val="00474675"/>
    <w:rsid w:val="004754B1"/>
    <w:rsid w:val="00483074"/>
    <w:rsid w:val="00487421"/>
    <w:rsid w:val="004A693B"/>
    <w:rsid w:val="004B43DC"/>
    <w:rsid w:val="004D7957"/>
    <w:rsid w:val="004E0C6A"/>
    <w:rsid w:val="004E1239"/>
    <w:rsid w:val="004F6C8D"/>
    <w:rsid w:val="00531C54"/>
    <w:rsid w:val="00535E82"/>
    <w:rsid w:val="00557D05"/>
    <w:rsid w:val="005627A6"/>
    <w:rsid w:val="00586675"/>
    <w:rsid w:val="0059558C"/>
    <w:rsid w:val="005A69BA"/>
    <w:rsid w:val="005A6C32"/>
    <w:rsid w:val="005B1FD4"/>
    <w:rsid w:val="005B7564"/>
    <w:rsid w:val="005C061F"/>
    <w:rsid w:val="005F189B"/>
    <w:rsid w:val="005F2D4E"/>
    <w:rsid w:val="0061692E"/>
    <w:rsid w:val="00616A5F"/>
    <w:rsid w:val="006355B2"/>
    <w:rsid w:val="0063647E"/>
    <w:rsid w:val="00641EF9"/>
    <w:rsid w:val="00645584"/>
    <w:rsid w:val="006528C9"/>
    <w:rsid w:val="006737AC"/>
    <w:rsid w:val="006B04EA"/>
    <w:rsid w:val="006C0FA2"/>
    <w:rsid w:val="00701AA9"/>
    <w:rsid w:val="00726310"/>
    <w:rsid w:val="00727DD2"/>
    <w:rsid w:val="007A640B"/>
    <w:rsid w:val="007B472B"/>
    <w:rsid w:val="007E2E4F"/>
    <w:rsid w:val="007F3472"/>
    <w:rsid w:val="008034DE"/>
    <w:rsid w:val="008218AF"/>
    <w:rsid w:val="0082734B"/>
    <w:rsid w:val="00831A9A"/>
    <w:rsid w:val="0084256D"/>
    <w:rsid w:val="00842D09"/>
    <w:rsid w:val="0085320F"/>
    <w:rsid w:val="0086373F"/>
    <w:rsid w:val="00884CEA"/>
    <w:rsid w:val="00891963"/>
    <w:rsid w:val="0089632C"/>
    <w:rsid w:val="008A2EC4"/>
    <w:rsid w:val="008C7506"/>
    <w:rsid w:val="008C7FCE"/>
    <w:rsid w:val="008E2A35"/>
    <w:rsid w:val="008E3A9F"/>
    <w:rsid w:val="008E79AC"/>
    <w:rsid w:val="00905425"/>
    <w:rsid w:val="00906D4A"/>
    <w:rsid w:val="00910383"/>
    <w:rsid w:val="00910F39"/>
    <w:rsid w:val="00923F48"/>
    <w:rsid w:val="00924070"/>
    <w:rsid w:val="00927672"/>
    <w:rsid w:val="00932578"/>
    <w:rsid w:val="009333F6"/>
    <w:rsid w:val="009745B3"/>
    <w:rsid w:val="00977272"/>
    <w:rsid w:val="0098658E"/>
    <w:rsid w:val="00987B40"/>
    <w:rsid w:val="00994758"/>
    <w:rsid w:val="009A05B3"/>
    <w:rsid w:val="009B7853"/>
    <w:rsid w:val="009C2557"/>
    <w:rsid w:val="00A003B0"/>
    <w:rsid w:val="00A23324"/>
    <w:rsid w:val="00A3669A"/>
    <w:rsid w:val="00A627DE"/>
    <w:rsid w:val="00A64D29"/>
    <w:rsid w:val="00A65347"/>
    <w:rsid w:val="00A70756"/>
    <w:rsid w:val="00A80163"/>
    <w:rsid w:val="00A93590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F25"/>
    <w:rsid w:val="00B14A68"/>
    <w:rsid w:val="00B17494"/>
    <w:rsid w:val="00B224A9"/>
    <w:rsid w:val="00B45A2A"/>
    <w:rsid w:val="00B53E6D"/>
    <w:rsid w:val="00B54B0B"/>
    <w:rsid w:val="00B603E1"/>
    <w:rsid w:val="00B60BA4"/>
    <w:rsid w:val="00B63922"/>
    <w:rsid w:val="00B84257"/>
    <w:rsid w:val="00BB3E62"/>
    <w:rsid w:val="00BB6C03"/>
    <w:rsid w:val="00BC61A5"/>
    <w:rsid w:val="00BD397C"/>
    <w:rsid w:val="00BF4E43"/>
    <w:rsid w:val="00C01BCF"/>
    <w:rsid w:val="00C176BA"/>
    <w:rsid w:val="00C228B4"/>
    <w:rsid w:val="00C30A1E"/>
    <w:rsid w:val="00C53563"/>
    <w:rsid w:val="00C67D1D"/>
    <w:rsid w:val="00CA4206"/>
    <w:rsid w:val="00CA5589"/>
    <w:rsid w:val="00D13D5E"/>
    <w:rsid w:val="00D162E3"/>
    <w:rsid w:val="00D27BBE"/>
    <w:rsid w:val="00D321EA"/>
    <w:rsid w:val="00D43BB8"/>
    <w:rsid w:val="00D717D6"/>
    <w:rsid w:val="00D7223E"/>
    <w:rsid w:val="00D820BC"/>
    <w:rsid w:val="00D85427"/>
    <w:rsid w:val="00DA03D8"/>
    <w:rsid w:val="00DC0C1B"/>
    <w:rsid w:val="00DD0CEC"/>
    <w:rsid w:val="00DE2FBD"/>
    <w:rsid w:val="00DF1E22"/>
    <w:rsid w:val="00DF1E99"/>
    <w:rsid w:val="00DF52B9"/>
    <w:rsid w:val="00E06A6F"/>
    <w:rsid w:val="00E223B8"/>
    <w:rsid w:val="00E22FF8"/>
    <w:rsid w:val="00E62548"/>
    <w:rsid w:val="00E65A07"/>
    <w:rsid w:val="00E66C72"/>
    <w:rsid w:val="00E8238B"/>
    <w:rsid w:val="00E92183"/>
    <w:rsid w:val="00ED025F"/>
    <w:rsid w:val="00EE4B81"/>
    <w:rsid w:val="00EE69F4"/>
    <w:rsid w:val="00EF2517"/>
    <w:rsid w:val="00F27B55"/>
    <w:rsid w:val="00F425EC"/>
    <w:rsid w:val="00F74ECB"/>
    <w:rsid w:val="00F81B07"/>
    <w:rsid w:val="00F86EE9"/>
    <w:rsid w:val="00F90503"/>
    <w:rsid w:val="00F93790"/>
    <w:rsid w:val="00FB2DFF"/>
    <w:rsid w:val="00FB6EE2"/>
    <w:rsid w:val="00FC090D"/>
    <w:rsid w:val="00FC51F0"/>
    <w:rsid w:val="00FC56C6"/>
    <w:rsid w:val="00FF01A3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6119"/>
  <w15:docId w15:val="{668B6EB7-E777-4067-89E6-397A6D06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bIHX+l9GyUuREE33kdQ6WwALdC3Ie6XLgZKhxzRgSgI=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dIxH0mEtCoXMPJNrXx/uDpFnML9ZyVT9l1tc7JtR+InPsJGTEaPBzn047tmXWlY6
BMxTWBLNoiL8EnDfNziv3A==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CdPFU+16QJhcEOiswqcYR7RbuD0=</DigestValue>
      </Reference>
      <Reference URI="/word/endnotes.xml?ContentType=application/vnd.openxmlformats-officedocument.wordprocessingml.endnotes+xml">
        <DigestMethod Algorithm="http://www.w3.org/2000/09/xmldsig#sha1"/>
        <DigestValue>aBMGPagkxyhButgeRv5BgoO26uU=</DigestValue>
      </Reference>
      <Reference URI="/word/fontTable.xml?ContentType=application/vnd.openxmlformats-officedocument.wordprocessingml.fontTable+xml">
        <DigestMethod Algorithm="http://www.w3.org/2000/09/xmldsig#sha1"/>
        <DigestValue>pkXTTUqP047rBb71G8mPHTftWoM=</DigestValue>
      </Reference>
      <Reference URI="/word/footer1.xml?ContentType=application/vnd.openxmlformats-officedocument.wordprocessingml.footer+xml">
        <DigestMethod Algorithm="http://www.w3.org/2000/09/xmldsig#sha1"/>
        <DigestValue>ArzC4jmO/Uz4T5OULZF/rrMa224=</DigestValue>
      </Reference>
      <Reference URI="/word/footer2.xml?ContentType=application/vnd.openxmlformats-officedocument.wordprocessingml.footer+xml">
        <DigestMethod Algorithm="http://www.w3.org/2000/09/xmldsig#sha1"/>
        <DigestValue>EcZthZKhc/MUh27Op1U8wS3Xw+4=</DigestValue>
      </Reference>
      <Reference URI="/word/footnotes.xml?ContentType=application/vnd.openxmlformats-officedocument.wordprocessingml.footnotes+xml">
        <DigestMethod Algorithm="http://www.w3.org/2000/09/xmldsig#sha1"/>
        <DigestValue>L9id65QotYCI2kQ3GA6Ua4VFk14=</DigestValue>
      </Reference>
      <Reference URI="/word/numbering.xml?ContentType=application/vnd.openxmlformats-officedocument.wordprocessingml.numbering+xml">
        <DigestMethod Algorithm="http://www.w3.org/2000/09/xmldsig#sha1"/>
        <DigestValue>RqwsnMt9Bl7fe4UzYIaSPbgA29c=</DigestValue>
      </Reference>
      <Reference URI="/word/settings.xml?ContentType=application/vnd.openxmlformats-officedocument.wordprocessingml.settings+xml">
        <DigestMethod Algorithm="http://www.w3.org/2000/09/xmldsig#sha1"/>
        <DigestValue>cVuqq9/UDfjyGvcOYaMyBfiUs2A=</DigestValue>
      </Reference>
      <Reference URI="/word/styles.xml?ContentType=application/vnd.openxmlformats-officedocument.wordprocessingml.styles+xml">
        <DigestMethod Algorithm="http://www.w3.org/2000/09/xmldsig#sha1"/>
        <DigestValue>Dq/FmjD9p9+N5E1UlFqXA+ek3DU=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s9al9Sb5jdVTRoaYozFwDs71yAc=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2022-04-14T14:25:02Z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4381C-0783-4065-BD27-EC22930C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16</Pages>
  <Words>3300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Админ</cp:lastModifiedBy>
  <cp:revision>81</cp:revision>
  <cp:lastPrinted>2014-09-05T17:47:00Z</cp:lastPrinted>
  <dcterms:created xsi:type="dcterms:W3CDTF">2011-09-05T15:47:00Z</dcterms:created>
  <dcterms:modified xsi:type="dcterms:W3CDTF">2022-04-14T09:59:00Z</dcterms:modified>
</cp:coreProperties>
</file>